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82" w:rsidRPr="00332782" w:rsidRDefault="00332782" w:rsidP="0033278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3278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13 марта 2019 г. № 114 “Об утверждении показателей, характеризующих общие критерии </w:t>
      </w:r>
      <w:proofErr w:type="gramStart"/>
      <w:r w:rsidRPr="0033278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33278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программам”</w:t>
      </w:r>
    </w:p>
    <w:p w:rsidR="00332782" w:rsidRPr="00332782" w:rsidRDefault="00332782" w:rsidP="0033278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апреля 2019</w: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4.2.49 Положения о Министерстве просвещения Российской Федерации, утвержденного постановлением Правительства Российской Федерации от 28 июля 2018 г. N 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 32, ст. 5343), приказываю:</w: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 </w:t>
      </w:r>
      <w:hyperlink r:id="rId4" w:anchor="1000" w:history="1">
        <w:r w:rsidRPr="00332782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показатели</w:t>
        </w:r>
      </w:hyperlink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характеризующие общие критерии </w:t>
      </w:r>
      <w:proofErr w:type="gramStart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688"/>
      </w:tblGrid>
      <w:tr w:rsidR="00332782" w:rsidRPr="00332782" w:rsidTr="00332782">
        <w:tc>
          <w:tcPr>
            <w:tcW w:w="2500" w:type="pct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25 апреля 2019 г.</w:t>
      </w: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 54499</w: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anchor="0" w:history="1">
        <w:r w:rsidRPr="00332782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приказом</w:t>
        </w:r>
      </w:hyperlink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</w:t>
      </w: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просвещения Российской Федерации</w:t>
      </w: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13 марта 2019 г. № 114</w:t>
      </w:r>
    </w:p>
    <w:p w:rsidR="00332782" w:rsidRPr="00332782" w:rsidRDefault="00332782" w:rsidP="0033278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Показатели,</w:t>
      </w:r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характеризующие общие критерии </w:t>
      </w:r>
      <w:proofErr w:type="gramStart"/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332782" w:rsidRPr="00332782" w:rsidRDefault="00332782" w:rsidP="0033278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Показатели, характеризующие открытость и доступность информации об организации, осуществляющей образовательную деятельность</w:t>
      </w:r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(далее -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8940"/>
      </w:tblGrid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332782" w:rsidRPr="00332782" w:rsidTr="00332782">
        <w:tc>
          <w:tcPr>
            <w:tcW w:w="0" w:type="auto"/>
            <w:vMerge w:val="restart"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Соответствие информации о деятельности организации, размещенной на </w:t>
            </w:r>
            <w:r w:rsidRPr="003327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на официальном сайте организации в информационно-телекоммуникационной сети "Интернет" (далее - сайт)</w:t>
            </w:r>
            <w:hyperlink r:id="rId6" w:anchor="111" w:history="1">
              <w:r w:rsidRPr="00332782">
                <w:rPr>
                  <w:rFonts w:eastAsia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332782" w:rsidRPr="00332782" w:rsidTr="00332782">
        <w:tc>
          <w:tcPr>
            <w:tcW w:w="0" w:type="auto"/>
            <w:vMerge w:val="restart"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телефона;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электронной почты;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Статья 29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2015, N 27, ст. 3989), постановление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 29, ст. 3964; 2015, N 43, ст. 5979; 2017, N 21, ст. 3025;</w:t>
      </w:r>
      <w:proofErr w:type="gramEnd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 33, ст. 5202).</w:t>
      </w:r>
      <w:proofErr w:type="gramEnd"/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332782" w:rsidRPr="00332782" w:rsidRDefault="00332782" w:rsidP="0033278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Показатели, характеризующие комфортность условий, в которых осуществляется 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8897"/>
      </w:tblGrid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332782" w:rsidRPr="00332782" w:rsidTr="00332782">
        <w:tc>
          <w:tcPr>
            <w:tcW w:w="0" w:type="auto"/>
            <w:vMerge w:val="restart"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наличие зоны отдыха (ожидания);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санитарное состояние помещений организации</w:t>
            </w:r>
          </w:p>
        </w:tc>
      </w:tr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332782" w:rsidRPr="00332782" w:rsidRDefault="00332782" w:rsidP="0033278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 </w:t>
      </w:r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Показатели</w:t>
      </w:r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характеризующие доступность образовательной деятельности для инвалидов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8897"/>
      </w:tblGrid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332782" w:rsidRPr="00332782" w:rsidTr="00332782">
        <w:tc>
          <w:tcPr>
            <w:tcW w:w="0" w:type="auto"/>
            <w:vMerge w:val="restart"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оборудование входных групп пандусами (подъемными платформами);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332782" w:rsidRPr="00332782" w:rsidTr="00332782">
        <w:tc>
          <w:tcPr>
            <w:tcW w:w="0" w:type="auto"/>
            <w:vMerge w:val="restart"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);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альтернативной версии сайта организации для инвалидов по зрению;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  <w:tr w:rsidR="00332782" w:rsidRPr="00332782" w:rsidTr="00332782">
        <w:tc>
          <w:tcPr>
            <w:tcW w:w="0" w:type="auto"/>
            <w:vMerge/>
            <w:vAlign w:val="center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332782" w:rsidRPr="00332782" w:rsidRDefault="00332782" w:rsidP="0033278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Показатели, характеризующие доброжелательность, вежливость работников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8946"/>
      </w:tblGrid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332782" w:rsidRPr="00332782" w:rsidRDefault="00332782" w:rsidP="0033278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3278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8935"/>
      </w:tblGrid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332782" w:rsidRPr="00332782" w:rsidTr="00332782"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332782" w:rsidRPr="00332782" w:rsidRDefault="00332782" w:rsidP="003327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32782">
              <w:rPr>
                <w:rFonts w:eastAsia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332782" w:rsidRPr="00332782" w:rsidRDefault="00332782" w:rsidP="0033278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3278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32782" w:rsidRPr="00332782" w:rsidRDefault="00332782" w:rsidP="00332782">
      <w:pPr>
        <w:spacing w:before="255" w:after="255" w:line="240" w:lineRule="auto"/>
        <w:rPr>
          <w:rFonts w:eastAsia="Times New Roman"/>
          <w:sz w:val="24"/>
          <w:szCs w:val="24"/>
          <w:lang w:eastAsia="ru-RU"/>
        </w:rPr>
      </w:pPr>
      <w:r w:rsidRPr="00332782">
        <w:rPr>
          <w:rFonts w:eastAsia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проведения независимой </w:t>
      </w:r>
      <w:proofErr w:type="gramStart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качества условий ведения образовательной деятельности</w:t>
      </w:r>
      <w:proofErr w:type="gramEnd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общеобразовательным программам, программам среднего профобразования и </w:t>
      </w:r>
      <w:proofErr w:type="spellStart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профобучения</w:t>
      </w:r>
      <w:proofErr w:type="spellEnd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Минпросвещения</w:t>
      </w:r>
      <w:proofErr w:type="spellEnd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установило показатели, характеризующие общие критерии такой оценки.</w: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 показатели, которые характеризуют:</w: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открытость и доступность информации об образовательной организации;</w: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комфортность условий, в которых ведется образовательная деятельность;</w: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доступность образовательной деятельности для инвалидов;</w: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доброжелательность и вежливость работников организации;</w:t>
      </w:r>
    </w:p>
    <w:p w:rsidR="00332782" w:rsidRPr="00332782" w:rsidRDefault="00332782" w:rsidP="0033278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удовлетворенность условиями ведения образовательной деятельности.</w:t>
      </w:r>
    </w:p>
    <w:p w:rsidR="00332782" w:rsidRPr="00332782" w:rsidRDefault="00332782" w:rsidP="00332782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782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332782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Интернет-версии</w:t>
      </w:r>
      <w:proofErr w:type="spellEnd"/>
      <w:proofErr w:type="gramEnd"/>
      <w:r w:rsidRPr="00332782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 xml:space="preserve"> системы ГАРАНТ:</w:t>
      </w:r>
    </w:p>
    <w:p w:rsidR="004276D6" w:rsidRDefault="00332782" w:rsidP="00332782"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33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7" w:anchor="ixzz5zJg1rQdf" w:history="1">
        <w:r w:rsidRPr="00332782">
          <w:rPr>
            <w:rFonts w:ascii="Arial" w:eastAsia="Times New Roman" w:hAnsi="Arial" w:cs="Arial"/>
            <w:color w:val="003399"/>
            <w:sz w:val="21"/>
            <w:u w:val="single"/>
            <w:lang w:eastAsia="ru-RU"/>
          </w:rPr>
          <w:t>http://www.garant.ru/products/ipo/prime/doc/72131012/#ixzz5zJg1rQdf</w:t>
        </w:r>
      </w:hyperlink>
    </w:p>
    <w:sectPr w:rsidR="004276D6" w:rsidSect="0042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82"/>
    <w:rsid w:val="00332782"/>
    <w:rsid w:val="004276D6"/>
    <w:rsid w:val="00B0391F"/>
    <w:rsid w:val="00B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D6"/>
  </w:style>
  <w:style w:type="paragraph" w:styleId="2">
    <w:name w:val="heading 2"/>
    <w:basedOn w:val="a"/>
    <w:link w:val="20"/>
    <w:uiPriority w:val="9"/>
    <w:qFormat/>
    <w:rsid w:val="0033278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278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782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782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27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782"/>
    <w:rPr>
      <w:color w:val="0000FF"/>
      <w:u w:val="single"/>
    </w:rPr>
  </w:style>
  <w:style w:type="paragraph" w:customStyle="1" w:styleId="toleft">
    <w:name w:val="toleft"/>
    <w:basedOn w:val="a"/>
    <w:rsid w:val="003327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3327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info">
    <w:name w:val="info"/>
    <w:basedOn w:val="a0"/>
    <w:rsid w:val="00332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9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21310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131012/" TargetMode="External"/><Relationship Id="rId5" Type="http://schemas.openxmlformats.org/officeDocument/2006/relationships/hyperlink" Target="http://www.garant.ru/products/ipo/prime/doc/72131012/" TargetMode="External"/><Relationship Id="rId4" Type="http://schemas.openxmlformats.org/officeDocument/2006/relationships/hyperlink" Target="http://www.garant.ru/products/ipo/prime/doc/721310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7707</Characters>
  <Application>Microsoft Office Word</Application>
  <DocSecurity>0</DocSecurity>
  <Lines>64</Lines>
  <Paragraphs>18</Paragraphs>
  <ScaleCrop>false</ScaleCrop>
  <Company>Grizli777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ulmart</dc:creator>
  <cp:keywords/>
  <dc:description/>
  <cp:lastModifiedBy>ulmart</cp:lastModifiedBy>
  <cp:revision>3</cp:revision>
  <dcterms:created xsi:type="dcterms:W3CDTF">2019-09-12T13:21:00Z</dcterms:created>
  <dcterms:modified xsi:type="dcterms:W3CDTF">2019-09-12T13:21:00Z</dcterms:modified>
</cp:coreProperties>
</file>