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A4" w:rsidRPr="00B56EC6" w:rsidRDefault="00AE0EA4" w:rsidP="00B56EC6">
      <w:pPr>
        <w:rPr>
          <w:rFonts w:ascii="Times New Roman" w:hAnsi="Times New Roman" w:cs="Times New Roman"/>
          <w:b/>
          <w:sz w:val="24"/>
        </w:rPr>
      </w:pPr>
      <w:r w:rsidRPr="00B56EC6">
        <w:rPr>
          <w:rFonts w:ascii="Times New Roman" w:hAnsi="Times New Roman" w:cs="Times New Roman"/>
          <w:b/>
          <w:sz w:val="24"/>
        </w:rPr>
        <w:t>Статья 37. Организация питания обучающихся</w:t>
      </w:r>
    </w:p>
    <w:p w:rsidR="00AE0EA4" w:rsidRPr="00B56EC6" w:rsidRDefault="00C60D41" w:rsidP="00B56EC6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4" w:history="1">
        <w:r w:rsidR="00AE0EA4" w:rsidRPr="00B56EC6">
          <w:rPr>
            <w:rFonts w:ascii="Times New Roman" w:eastAsia="Times New Roman" w:hAnsi="Times New Roman" w:cs="Times New Roman"/>
            <w:b/>
            <w:sz w:val="26"/>
            <w:lang w:eastAsia="ru-RU"/>
          </w:rPr>
          <w:t>Закон "Об образовании в РФ"</w:t>
        </w:r>
      </w:hyperlink>
    </w:p>
    <w:p w:rsidR="00AE0EA4" w:rsidRPr="00B56EC6" w:rsidRDefault="00AE0EA4" w:rsidP="00B56EC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AE0EA4" w:rsidRPr="00B56EC6" w:rsidRDefault="00AE0EA4" w:rsidP="00B56EC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AE0EA4" w:rsidRPr="00B56EC6" w:rsidRDefault="00AE0EA4" w:rsidP="00B56EC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AE0EA4" w:rsidRPr="00B56EC6" w:rsidRDefault="00AE0EA4" w:rsidP="00B56EC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54451C" w:rsidRPr="00B56EC6" w:rsidRDefault="0054451C" w:rsidP="00B56EC6">
      <w:pPr>
        <w:jc w:val="both"/>
        <w:rPr>
          <w:rFonts w:ascii="Times New Roman" w:hAnsi="Times New Roman" w:cs="Times New Roman"/>
        </w:rPr>
      </w:pPr>
    </w:p>
    <w:p w:rsidR="0054451C" w:rsidRPr="00FB5217" w:rsidRDefault="0054451C" w:rsidP="00FB5217">
      <w:pPr>
        <w:pStyle w:val="s1"/>
        <w:shd w:val="clear" w:color="auto" w:fill="FFFFFF" w:themeFill="background1"/>
        <w:jc w:val="both"/>
        <w:rPr>
          <w:color w:val="22272F"/>
        </w:rPr>
      </w:pPr>
      <w:r w:rsidRPr="00FB5217">
        <w:rPr>
          <w:color w:val="22272F"/>
        </w:rPr>
        <w:br/>
        <w:t>Внести в </w:t>
      </w:r>
      <w:hyperlink r:id="rId5" w:anchor="/document/70291362/entry/37" w:history="1">
        <w:r w:rsidRPr="00FB5217">
          <w:rPr>
            <w:rStyle w:val="a3"/>
            <w:color w:val="551A8B"/>
          </w:rPr>
          <w:t>статью 37</w:t>
        </w:r>
      </w:hyperlink>
      <w:r w:rsidRPr="00FB5217">
        <w:rPr>
          <w:color w:val="22272F"/>
        </w:rPr>
        <w:t> 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54451C" w:rsidRPr="00FB5217" w:rsidRDefault="0054451C" w:rsidP="00FB5217">
      <w:pPr>
        <w:pStyle w:val="s9"/>
        <w:shd w:val="clear" w:color="auto" w:fill="FFFFFF" w:themeFill="background1"/>
        <w:spacing w:before="0" w:beforeAutospacing="0" w:after="0" w:afterAutospacing="0"/>
        <w:jc w:val="both"/>
        <w:rPr>
          <w:color w:val="464C55"/>
        </w:rPr>
      </w:pPr>
      <w:r w:rsidRPr="00FB5217">
        <w:rPr>
          <w:color w:val="464C55"/>
        </w:rPr>
        <w:t>Пункт 1 статьи 2 </w:t>
      </w:r>
      <w:hyperlink r:id="rId6" w:anchor="/document/73684045/entry/320" w:history="1">
        <w:r w:rsidRPr="00FB5217">
          <w:rPr>
            <w:rStyle w:val="a3"/>
            <w:color w:val="551A8B"/>
          </w:rPr>
          <w:t>вступает в силу</w:t>
        </w:r>
      </w:hyperlink>
      <w:r w:rsidRPr="00FB5217">
        <w:rPr>
          <w:color w:val="464C55"/>
        </w:rPr>
        <w:t> с 1 сентября 2020 г.</w:t>
      </w:r>
    </w:p>
    <w:p w:rsidR="0054451C" w:rsidRPr="00FB5217" w:rsidRDefault="0054451C" w:rsidP="00FB5217">
      <w:pPr>
        <w:pStyle w:val="indent1"/>
        <w:shd w:val="clear" w:color="auto" w:fill="FFFFFF" w:themeFill="background1"/>
        <w:spacing w:before="0" w:beforeAutospacing="0" w:after="0" w:afterAutospacing="0"/>
        <w:jc w:val="both"/>
        <w:rPr>
          <w:color w:val="22272F"/>
        </w:rPr>
      </w:pPr>
      <w:r w:rsidRPr="00FB5217">
        <w:rPr>
          <w:color w:val="22272F"/>
        </w:rPr>
        <w:t>1) дополнить </w:t>
      </w:r>
      <w:hyperlink r:id="rId7" w:anchor="/document/77694038/entry/37021" w:history="1">
        <w:r w:rsidRPr="00FB5217">
          <w:rPr>
            <w:rStyle w:val="a3"/>
            <w:color w:val="551A8B"/>
          </w:rPr>
          <w:t>частью 2.1</w:t>
        </w:r>
      </w:hyperlink>
      <w:r w:rsidRPr="00FB5217">
        <w:rPr>
          <w:color w:val="22272F"/>
        </w:rPr>
        <w:t> следующего содержания:</w:t>
      </w:r>
    </w:p>
    <w:p w:rsidR="0054451C" w:rsidRPr="00FB5217" w:rsidRDefault="0054451C" w:rsidP="00FB5217">
      <w:pPr>
        <w:pStyle w:val="indent1"/>
        <w:shd w:val="clear" w:color="auto" w:fill="FFFFFF" w:themeFill="background1"/>
        <w:spacing w:before="0" w:beforeAutospacing="0" w:after="0" w:afterAutospacing="0"/>
        <w:jc w:val="both"/>
        <w:rPr>
          <w:color w:val="22272F"/>
        </w:rPr>
      </w:pPr>
      <w:r w:rsidRPr="00FB5217">
        <w:rPr>
          <w:color w:val="22272F"/>
        </w:rP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54451C" w:rsidRPr="00FB5217" w:rsidRDefault="0054451C" w:rsidP="00FB5217">
      <w:pPr>
        <w:pStyle w:val="s1"/>
        <w:shd w:val="clear" w:color="auto" w:fill="FFFFFF" w:themeFill="background1"/>
        <w:jc w:val="both"/>
        <w:rPr>
          <w:color w:val="22272F"/>
        </w:rPr>
      </w:pPr>
      <w:r w:rsidRPr="00FB5217">
        <w:rPr>
          <w:color w:val="22272F"/>
        </w:rPr>
        <w:t>2) дополнить </w:t>
      </w:r>
      <w:hyperlink r:id="rId8" w:anchor="/document/70291362/entry/375" w:history="1">
        <w:r w:rsidRPr="00FB5217">
          <w:rPr>
            <w:rStyle w:val="a3"/>
            <w:color w:val="551A8B"/>
          </w:rPr>
          <w:t>частью 5</w:t>
        </w:r>
      </w:hyperlink>
      <w:r w:rsidRPr="00FB5217">
        <w:rPr>
          <w:color w:val="22272F"/>
        </w:rPr>
        <w:t> следующего содержания:</w:t>
      </w:r>
    </w:p>
    <w:p w:rsidR="0054451C" w:rsidRPr="00FB5217" w:rsidRDefault="0054451C" w:rsidP="0054451C">
      <w:pPr>
        <w:pStyle w:val="s1"/>
        <w:shd w:val="clear" w:color="auto" w:fill="FFFFFF"/>
        <w:jc w:val="both"/>
        <w:rPr>
          <w:color w:val="22272F"/>
        </w:rPr>
      </w:pPr>
      <w:r w:rsidRPr="00FB5217">
        <w:rPr>
          <w:color w:val="22272F"/>
        </w:rPr>
        <w:t xml:space="preserve">"5.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</w:t>
      </w:r>
      <w:r w:rsidRPr="00FB5217">
        <w:rPr>
          <w:color w:val="22272F"/>
        </w:rPr>
        <w:lastRenderedPageBreak/>
        <w:t>образования в размере, порядке и на условиях, которые определяются Правительством Российской Федерации.".</w:t>
      </w:r>
    </w:p>
    <w:p w:rsidR="0054451C" w:rsidRPr="00FB5217" w:rsidRDefault="0054451C" w:rsidP="0054451C">
      <w:pPr>
        <w:pStyle w:val="s15"/>
        <w:shd w:val="clear" w:color="auto" w:fill="FFFFFF"/>
        <w:jc w:val="both"/>
        <w:rPr>
          <w:b/>
          <w:bCs/>
          <w:color w:val="22272F"/>
        </w:rPr>
      </w:pPr>
      <w:r w:rsidRPr="00FB5217">
        <w:rPr>
          <w:rStyle w:val="s10"/>
          <w:b/>
          <w:bCs/>
          <w:color w:val="22272F"/>
        </w:rPr>
        <w:t>Статья 3</w:t>
      </w:r>
    </w:p>
    <w:p w:rsidR="0054451C" w:rsidRPr="00FB5217" w:rsidRDefault="0054451C" w:rsidP="0054451C">
      <w:pPr>
        <w:pStyle w:val="s1"/>
        <w:shd w:val="clear" w:color="auto" w:fill="FFFFFF"/>
        <w:jc w:val="both"/>
        <w:rPr>
          <w:color w:val="22272F"/>
        </w:rPr>
      </w:pPr>
      <w:r w:rsidRPr="00FB5217">
        <w:rPr>
          <w:color w:val="22272F"/>
        </w:rPr>
        <w:t>1. Настоящий Федеральный закон вступает в силу по истечении шестидесяти дней после дня его </w:t>
      </w:r>
      <w:hyperlink r:id="rId9" w:anchor="/document/73684046/entry/0" w:history="1">
        <w:r w:rsidRPr="00FB5217">
          <w:rPr>
            <w:rStyle w:val="a3"/>
            <w:color w:val="551A8B"/>
          </w:rPr>
          <w:t>официального опубликования</w:t>
        </w:r>
      </w:hyperlink>
      <w:r w:rsidRPr="00FB5217">
        <w:rPr>
          <w:color w:val="22272F"/>
        </w:rPr>
        <w:t>, за исключением </w:t>
      </w:r>
      <w:hyperlink r:id="rId10" w:anchor="/document/73684045/entry/21" w:history="1">
        <w:r w:rsidRPr="00FB5217">
          <w:rPr>
            <w:rStyle w:val="a3"/>
            <w:color w:val="551A8B"/>
          </w:rPr>
          <w:t>пункта 1 статьи 2</w:t>
        </w:r>
      </w:hyperlink>
      <w:r w:rsidRPr="00FB5217">
        <w:rPr>
          <w:color w:val="22272F"/>
        </w:rPr>
        <w:t> настоящего Федерального закона.</w:t>
      </w:r>
    </w:p>
    <w:p w:rsidR="0054451C" w:rsidRPr="00FB5217" w:rsidRDefault="0054451C" w:rsidP="0054451C">
      <w:pPr>
        <w:pStyle w:val="s1"/>
        <w:shd w:val="clear" w:color="auto" w:fill="FFFFFF"/>
        <w:jc w:val="both"/>
        <w:rPr>
          <w:color w:val="22272F"/>
        </w:rPr>
      </w:pPr>
      <w:r w:rsidRPr="00FB5217">
        <w:rPr>
          <w:color w:val="22272F"/>
        </w:rPr>
        <w:t>2. </w:t>
      </w:r>
      <w:hyperlink r:id="rId11" w:anchor="/document/73684045/entry/21" w:history="1">
        <w:r w:rsidRPr="00FB5217">
          <w:rPr>
            <w:rStyle w:val="a3"/>
            <w:color w:val="551A8B"/>
          </w:rPr>
          <w:t>Пункт 1 статьи 2</w:t>
        </w:r>
      </w:hyperlink>
      <w:r w:rsidRPr="00FB5217">
        <w:rPr>
          <w:color w:val="22272F"/>
        </w:rPr>
        <w:t> настоящего Федерального закона вступает в силу с 1 сентября 2020 года.</w:t>
      </w:r>
    </w:p>
    <w:p w:rsidR="0054451C" w:rsidRPr="00FB5217" w:rsidRDefault="0054451C" w:rsidP="0054451C">
      <w:pPr>
        <w:pStyle w:val="s1"/>
        <w:shd w:val="clear" w:color="auto" w:fill="FFFFFF"/>
        <w:jc w:val="both"/>
        <w:rPr>
          <w:color w:val="22272F"/>
        </w:rPr>
      </w:pPr>
      <w:r w:rsidRPr="00FB5217">
        <w:rPr>
          <w:color w:val="22272F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 года по 1 сентября 2023 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4451C" w:rsidRPr="00FB5217" w:rsidTr="0054451C">
        <w:tc>
          <w:tcPr>
            <w:tcW w:w="3300" w:type="pct"/>
            <w:shd w:val="clear" w:color="auto" w:fill="FFFFFF"/>
            <w:vAlign w:val="bottom"/>
            <w:hideMark/>
          </w:tcPr>
          <w:p w:rsidR="0054451C" w:rsidRPr="00FB5217" w:rsidRDefault="0054451C">
            <w:pPr>
              <w:pStyle w:val="s16"/>
              <w:rPr>
                <w:color w:val="22272F"/>
              </w:rPr>
            </w:pPr>
            <w:r w:rsidRPr="00FB5217">
              <w:rPr>
                <w:color w:val="22272F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4451C" w:rsidRPr="00FB5217" w:rsidRDefault="0054451C">
            <w:pPr>
              <w:pStyle w:val="s1"/>
              <w:jc w:val="right"/>
              <w:rPr>
                <w:color w:val="22272F"/>
              </w:rPr>
            </w:pPr>
            <w:r w:rsidRPr="00FB5217">
              <w:rPr>
                <w:color w:val="22272F"/>
              </w:rPr>
              <w:t>В. Путин</w:t>
            </w:r>
          </w:p>
        </w:tc>
      </w:tr>
    </w:tbl>
    <w:p w:rsidR="0054451C" w:rsidRPr="00FB5217" w:rsidRDefault="0054451C" w:rsidP="0054451C">
      <w:pPr>
        <w:pStyle w:val="empty"/>
        <w:shd w:val="clear" w:color="auto" w:fill="FFFFFF"/>
        <w:jc w:val="both"/>
        <w:rPr>
          <w:color w:val="22272F"/>
        </w:rPr>
      </w:pPr>
      <w:r w:rsidRPr="00FB5217">
        <w:rPr>
          <w:color w:val="22272F"/>
        </w:rPr>
        <w:t> </w:t>
      </w:r>
    </w:p>
    <w:p w:rsidR="0054451C" w:rsidRPr="00FB5217" w:rsidRDefault="0054451C" w:rsidP="0054451C">
      <w:pPr>
        <w:pStyle w:val="s16"/>
        <w:shd w:val="clear" w:color="auto" w:fill="FFFFFF"/>
        <w:rPr>
          <w:color w:val="22272F"/>
        </w:rPr>
      </w:pPr>
      <w:r w:rsidRPr="00FB5217">
        <w:rPr>
          <w:color w:val="22272F"/>
        </w:rPr>
        <w:t>Москва, Кремль</w:t>
      </w:r>
    </w:p>
    <w:p w:rsidR="0054451C" w:rsidRPr="00FB5217" w:rsidRDefault="0054451C" w:rsidP="0054451C">
      <w:pPr>
        <w:pStyle w:val="s16"/>
        <w:shd w:val="clear" w:color="auto" w:fill="FFFFFF"/>
        <w:rPr>
          <w:color w:val="22272F"/>
        </w:rPr>
      </w:pPr>
      <w:r w:rsidRPr="00FB5217">
        <w:rPr>
          <w:color w:val="22272F"/>
        </w:rPr>
        <w:t>1 марта 2020 года</w:t>
      </w:r>
    </w:p>
    <w:p w:rsidR="0054451C" w:rsidRPr="00FB5217" w:rsidRDefault="0054451C" w:rsidP="0054451C">
      <w:pPr>
        <w:pStyle w:val="s16"/>
        <w:shd w:val="clear" w:color="auto" w:fill="FFFFFF"/>
        <w:rPr>
          <w:color w:val="22272F"/>
        </w:rPr>
      </w:pPr>
      <w:r w:rsidRPr="00FB5217">
        <w:rPr>
          <w:color w:val="22272F"/>
        </w:rPr>
        <w:t>N 47-ФЗ</w:t>
      </w:r>
    </w:p>
    <w:p w:rsidR="0054451C" w:rsidRPr="00FB5217" w:rsidRDefault="0054451C" w:rsidP="0054451C">
      <w:pPr>
        <w:rPr>
          <w:sz w:val="24"/>
          <w:szCs w:val="24"/>
        </w:rPr>
      </w:pPr>
    </w:p>
    <w:p w:rsidR="0054451C" w:rsidRPr="00FB5217" w:rsidRDefault="0054451C" w:rsidP="0054451C">
      <w:pPr>
        <w:rPr>
          <w:sz w:val="24"/>
          <w:szCs w:val="24"/>
        </w:rPr>
      </w:pPr>
    </w:p>
    <w:p w:rsidR="0054451C" w:rsidRPr="00FB5217" w:rsidRDefault="0054451C" w:rsidP="0054451C">
      <w:pPr>
        <w:rPr>
          <w:sz w:val="24"/>
          <w:szCs w:val="24"/>
        </w:rPr>
      </w:pPr>
    </w:p>
    <w:p w:rsidR="0054451C" w:rsidRPr="0054451C" w:rsidRDefault="0054451C" w:rsidP="0054451C"/>
    <w:p w:rsidR="0054451C" w:rsidRDefault="0054451C" w:rsidP="0054451C"/>
    <w:p w:rsidR="002A351A" w:rsidRDefault="002A351A" w:rsidP="0054451C"/>
    <w:p w:rsidR="0054451C" w:rsidRDefault="0054451C" w:rsidP="0054451C"/>
    <w:p w:rsidR="0054451C" w:rsidRDefault="0054451C" w:rsidP="0054451C"/>
    <w:p w:rsidR="0054451C" w:rsidRDefault="0054451C" w:rsidP="0054451C"/>
    <w:p w:rsidR="0054451C" w:rsidRDefault="0054451C" w:rsidP="0054451C"/>
    <w:p w:rsidR="0054451C" w:rsidRDefault="0054451C" w:rsidP="0054451C"/>
    <w:p w:rsidR="0054451C" w:rsidRDefault="0054451C" w:rsidP="0054451C"/>
    <w:p w:rsidR="0054451C" w:rsidRDefault="0054451C" w:rsidP="0054451C"/>
    <w:p w:rsidR="0054451C" w:rsidRDefault="0054451C" w:rsidP="0054451C"/>
    <w:p w:rsidR="0054451C" w:rsidRDefault="0054451C" w:rsidP="0054451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lastRenderedPageBreak/>
        <w:t>Глава IV.1. Организация питания детей</w:t>
      </w:r>
    </w:p>
    <w:p w:rsidR="0054451C" w:rsidRDefault="0054451C" w:rsidP="0054451C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25.1.</w:t>
      </w:r>
      <w:r>
        <w:rPr>
          <w:b/>
          <w:bCs/>
          <w:color w:val="22272F"/>
          <w:sz w:val="23"/>
          <w:szCs w:val="23"/>
        </w:rPr>
        <w:t> Требования к обеспечению качества и безопасности пищевых продуктов для питания детей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54451C" w:rsidRDefault="0054451C" w:rsidP="0054451C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25.2.</w:t>
      </w:r>
      <w:r>
        <w:rPr>
          <w:b/>
          <w:bCs/>
          <w:color w:val="22272F"/>
          <w:sz w:val="23"/>
          <w:szCs w:val="23"/>
        </w:rPr>
        <w:t> Организация питания детей в образовательных организациях и организациях отдыха детей и их оздоровления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информационно-просветительской работы по формированию культуры здорового питания детей.</w:t>
      </w:r>
    </w:p>
    <w:p w:rsidR="0054451C" w:rsidRDefault="0054451C" w:rsidP="0054451C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25.3.</w:t>
      </w:r>
      <w:r>
        <w:rPr>
          <w:b/>
          <w:bCs/>
          <w:color w:val="22272F"/>
          <w:sz w:val="23"/>
          <w:szCs w:val="23"/>
        </w:rPr>
        <w:t> Нормирование обеспечения питанием детей в организованных детских коллективах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54451C" w:rsidRDefault="0054451C" w:rsidP="0054451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54451C" w:rsidRPr="0054451C" w:rsidRDefault="0054451C" w:rsidP="0054451C"/>
    <w:sectPr w:rsidR="0054451C" w:rsidRPr="0054451C" w:rsidSect="002A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EA4"/>
    <w:rsid w:val="000B3ECE"/>
    <w:rsid w:val="001023D7"/>
    <w:rsid w:val="00113153"/>
    <w:rsid w:val="00217393"/>
    <w:rsid w:val="0023320D"/>
    <w:rsid w:val="002A351A"/>
    <w:rsid w:val="00337530"/>
    <w:rsid w:val="00471E61"/>
    <w:rsid w:val="00510435"/>
    <w:rsid w:val="0054451C"/>
    <w:rsid w:val="00617E2D"/>
    <w:rsid w:val="008D1C6E"/>
    <w:rsid w:val="009E0882"/>
    <w:rsid w:val="00AE0EA4"/>
    <w:rsid w:val="00B56EC6"/>
    <w:rsid w:val="00C60D41"/>
    <w:rsid w:val="00C7104F"/>
    <w:rsid w:val="00D51F57"/>
    <w:rsid w:val="00DB7400"/>
    <w:rsid w:val="00E52677"/>
    <w:rsid w:val="00ED1284"/>
    <w:rsid w:val="00FB5217"/>
    <w:rsid w:val="00FC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1A"/>
  </w:style>
  <w:style w:type="paragraph" w:styleId="1">
    <w:name w:val="heading 1"/>
    <w:basedOn w:val="a"/>
    <w:link w:val="10"/>
    <w:uiPriority w:val="9"/>
    <w:qFormat/>
    <w:rsid w:val="00AE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AE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0EA4"/>
    <w:rPr>
      <w:color w:val="0000FF"/>
      <w:u w:val="single"/>
    </w:rPr>
  </w:style>
  <w:style w:type="paragraph" w:customStyle="1" w:styleId="s1">
    <w:name w:val="s_1"/>
    <w:basedOn w:val="a"/>
    <w:rsid w:val="0054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4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4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51C"/>
  </w:style>
  <w:style w:type="paragraph" w:customStyle="1" w:styleId="s16">
    <w:name w:val="s_16"/>
    <w:basedOn w:val="a"/>
    <w:rsid w:val="0054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4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98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64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3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s://yandex.ru/turbo?parent-reqid=1589372813282637-328401216710953656700129-production-app-host-vla-web-yp-233&amp;utm_source=turbo_turbo&amp;text=https%3A//www.zakonrf.info/zakon-ob-obrazovanii-v-rf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1243</Words>
  <Characters>7086</Characters>
  <Application>Microsoft Office Word</Application>
  <DocSecurity>0</DocSecurity>
  <Lines>59</Lines>
  <Paragraphs>16</Paragraphs>
  <ScaleCrop>false</ScaleCrop>
  <Company>Grizli777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ulmart</cp:lastModifiedBy>
  <cp:revision>9</cp:revision>
  <dcterms:created xsi:type="dcterms:W3CDTF">2020-05-13T12:28:00Z</dcterms:created>
  <dcterms:modified xsi:type="dcterms:W3CDTF">2020-05-19T09:51:00Z</dcterms:modified>
</cp:coreProperties>
</file>